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9C7E" w14:textId="020AA2B9" w:rsidR="00AE41AC" w:rsidRDefault="00184BF6" w:rsidP="00E21088">
      <w:pPr>
        <w:jc w:val="center"/>
      </w:pPr>
      <w:r>
        <w:t>Chief’s</w:t>
      </w:r>
      <w:r w:rsidR="00E21088">
        <w:t xml:space="preserve"> Notes</w:t>
      </w:r>
    </w:p>
    <w:p w14:paraId="69580A01" w14:textId="77777777" w:rsidR="00E21088" w:rsidRDefault="00E21088" w:rsidP="00E21088">
      <w:pPr>
        <w:jc w:val="center"/>
      </w:pPr>
    </w:p>
    <w:p w14:paraId="0E62909A" w14:textId="67EB21F2" w:rsidR="00E21088" w:rsidRDefault="00E21088" w:rsidP="00E21088">
      <w:r>
        <w:t xml:space="preserve">-This past month we have participated in 2 preposition strike teams within the county. This will bring in a gross revenue of $25,991 and a profit of $11,920 to the department. </w:t>
      </w:r>
      <w:r w:rsidR="00293D48">
        <w:t xml:space="preserve">This brings up our total revenue for the fiscal year to $474,584. </w:t>
      </w:r>
    </w:p>
    <w:p w14:paraId="18EC5A60" w14:textId="7E264503" w:rsidR="00293D48" w:rsidRDefault="00293D48" w:rsidP="00E21088">
      <w:r>
        <w:t>-The most recent monthly Budget paperwork reflected $285,487.</w:t>
      </w:r>
    </w:p>
    <w:p w14:paraId="3D50D09F" w14:textId="4BEB2C93" w:rsidR="00E21088" w:rsidRDefault="00E21088" w:rsidP="00E21088">
      <w:r>
        <w:t xml:space="preserve">- The new engine 5101 is </w:t>
      </w:r>
      <w:r w:rsidR="00184BF6">
        <w:t>being</w:t>
      </w:r>
      <w:r>
        <w:t xml:space="preserve"> finished at Pape Kenworth and as soon as it is back will be </w:t>
      </w:r>
      <w:proofErr w:type="gramStart"/>
      <w:r>
        <w:t>plac</w:t>
      </w:r>
      <w:r w:rsidR="00304FC1">
        <w:t>e it</w:t>
      </w:r>
      <w:r>
        <w:t xml:space="preserve"> in service</w:t>
      </w:r>
      <w:proofErr w:type="gramEnd"/>
      <w:r>
        <w:t xml:space="preserve"> in place of our old 5101. With this replacement engine having very low miles we anticipate it serving us for many years to come. </w:t>
      </w:r>
    </w:p>
    <w:p w14:paraId="1336931F" w14:textId="7AEB7F26" w:rsidR="00E21088" w:rsidRDefault="00E21088" w:rsidP="00E21088">
      <w:r>
        <w:t>-</w:t>
      </w:r>
      <w:r w:rsidR="00293D48">
        <w:t>T</w:t>
      </w:r>
      <w:r>
        <w:t xml:space="preserve">he old 5101 was purchased for a dollar from LA city many years ago and has served its purpose. I feel that selling it or donating it to a fire academy at a local college would be a great thing. </w:t>
      </w:r>
    </w:p>
    <w:p w14:paraId="6246BF1A" w14:textId="61525045" w:rsidR="00E21088" w:rsidRDefault="00E21088" w:rsidP="00E21088">
      <w:r>
        <w:t xml:space="preserve">- The old Utility needs to be sold or scrapped. It is taking up space out back that is needed, I request that we sell it as one unit for spare parts or scrap it. </w:t>
      </w:r>
    </w:p>
    <w:p w14:paraId="745A1C54" w14:textId="4FC4542E" w:rsidR="00304FC1" w:rsidRDefault="00304FC1" w:rsidP="00E21088">
      <w:r>
        <w:t>-The Water buffalo has been sold for $1200</w:t>
      </w:r>
    </w:p>
    <w:p w14:paraId="4283D4EB" w14:textId="2853BC20" w:rsidR="00E21088" w:rsidRDefault="00E21088" w:rsidP="00E21088">
      <w:r>
        <w:t>- During the last preposition strike team, we had an incident in which we damaged the building and 5105. Repairs are being made and an insurance claim will be made to cover the cost. We al</w:t>
      </w:r>
      <w:r w:rsidR="00304FC1">
        <w:t>so</w:t>
      </w:r>
      <w:r>
        <w:t xml:space="preserve"> had 5107 parked across the street last week </w:t>
      </w:r>
      <w:proofErr w:type="gramStart"/>
      <w:r>
        <w:t>over night</w:t>
      </w:r>
      <w:proofErr w:type="gramEnd"/>
      <w:r>
        <w:t xml:space="preserve"> and it was vandalized. The windshield and door mirrors have been replaced. An insurance claim has been submitted for 5107. The person responsible was apprehended by GCSO. We have $250 deductible </w:t>
      </w:r>
      <w:r w:rsidR="00304FC1">
        <w:t>for each</w:t>
      </w:r>
      <w:r>
        <w:t xml:space="preserve">. I am assured that these claims will not affect our insurance costs in the future. </w:t>
      </w:r>
    </w:p>
    <w:p w14:paraId="1B9C0BBC" w14:textId="20C2A503" w:rsidR="00E21088" w:rsidRDefault="00E21088" w:rsidP="00E21088">
      <w:r>
        <w:t xml:space="preserve">- Due to several recent issues with bottles being broken </w:t>
      </w:r>
      <w:r w:rsidR="00293D48">
        <w:t xml:space="preserve">near the front door of the station and the vandalism of 5107 Cameras have been purchased and installed on the front and east sides of the buildings thus far. More to possibly be installed </w:t>
      </w:r>
      <w:proofErr w:type="gramStart"/>
      <w:r w:rsidR="00293D48">
        <w:t>at a later date</w:t>
      </w:r>
      <w:proofErr w:type="gramEnd"/>
      <w:r w:rsidR="00293D48">
        <w:t xml:space="preserve"> depending on the strength of the </w:t>
      </w:r>
      <w:proofErr w:type="spellStart"/>
      <w:r w:rsidR="00293D48">
        <w:t>wifi</w:t>
      </w:r>
      <w:proofErr w:type="spellEnd"/>
      <w:r w:rsidR="00293D48">
        <w:t xml:space="preserve"> signal. </w:t>
      </w:r>
    </w:p>
    <w:p w14:paraId="6C0C3202" w14:textId="5BCBFDA9" w:rsidR="00293D48" w:rsidRDefault="00293D48" w:rsidP="00E21088">
      <w:r>
        <w:t xml:space="preserve">- Due to having our full-time paid </w:t>
      </w:r>
      <w:proofErr w:type="gramStart"/>
      <w:r>
        <w:t>employee</w:t>
      </w:r>
      <w:proofErr w:type="gramEnd"/>
      <w:r>
        <w:t xml:space="preserve"> on work comp last week and our part-time </w:t>
      </w:r>
      <w:proofErr w:type="gramStart"/>
      <w:r>
        <w:t>employee</w:t>
      </w:r>
      <w:proofErr w:type="gramEnd"/>
      <w:r>
        <w:t xml:space="preserve"> having work restrictions, the decision was made to staff the station with an engineer or above. Paid until we have availability of in town operators. The board president was consulted with this decision prior to implementing it. </w:t>
      </w:r>
    </w:p>
    <w:p w14:paraId="1588CB75" w14:textId="036CA9FD" w:rsidR="00293D48" w:rsidRDefault="00293D48" w:rsidP="00E21088">
      <w:r>
        <w:t xml:space="preserve">- We have run a total of 115 calls for service this year. We have provided mutual aid to Orland, Capay and Willows for structure fires. We had a travel trailer fire in district as well and were requested to Butte for a commercial structure fire but were cancelled. </w:t>
      </w:r>
    </w:p>
    <w:p w14:paraId="012CF2C5" w14:textId="4826F5DF" w:rsidR="00293D48" w:rsidRDefault="00293D48" w:rsidP="00E21088">
      <w:r>
        <w:lastRenderedPageBreak/>
        <w:t xml:space="preserve">- A used on permanent loan to us thermal imaging camera has been obtained and is being shipped. </w:t>
      </w:r>
    </w:p>
    <w:p w14:paraId="4AFE1D07" w14:textId="3B870D2C" w:rsidR="00304FC1" w:rsidRDefault="00304FC1" w:rsidP="00E21088">
      <w:r>
        <w:t xml:space="preserve">- The Golden </w:t>
      </w:r>
      <w:proofErr w:type="gramStart"/>
      <w:r>
        <w:t>state</w:t>
      </w:r>
      <w:proofErr w:type="gramEnd"/>
      <w:r>
        <w:t xml:space="preserve"> Risk Management bill is in for this upcoming year. This shows a significant increase from last year. I asked for an explanation of the increase and they advised the following. Significant number of work comp claims over the past 5 years, added insurance cost for additional obtained units, insuring the increased number of volunteers. </w:t>
      </w:r>
    </w:p>
    <w:p w14:paraId="413354AC" w14:textId="412763DE" w:rsidR="00304FC1" w:rsidRDefault="00304FC1" w:rsidP="00E21088">
      <w:r>
        <w:t xml:space="preserve">-We have been tentatively approved a grant in the amount of 57k. This grant is still in the coordinators’ hands and is not to be publicly announced. When we have the final grant agreement in place we will announce it publicly. </w:t>
      </w:r>
    </w:p>
    <w:p w14:paraId="33A5610F" w14:textId="2F1AD50C" w:rsidR="00184BF6" w:rsidRDefault="00184BF6" w:rsidP="00E21088">
      <w:r>
        <w:t xml:space="preserve">- Multiple grants have been applied for this year including. The volunteer fire capacity </w:t>
      </w:r>
      <w:proofErr w:type="gramStart"/>
      <w:r>
        <w:t>grant</w:t>
      </w:r>
      <w:proofErr w:type="gramEnd"/>
      <w:r>
        <w:t xml:space="preserve"> which is a 50/50 grant, FEMA Assistance to firefighters grant for $360,000 in new SCBA’s, </w:t>
      </w:r>
      <w:proofErr w:type="spellStart"/>
      <w:r>
        <w:t>Fema</w:t>
      </w:r>
      <w:proofErr w:type="spellEnd"/>
      <w:r>
        <w:t xml:space="preserve"> grant for a fire prevention specialist funding for two years, </w:t>
      </w:r>
    </w:p>
    <w:p w14:paraId="77E41AFC" w14:textId="736152EA" w:rsidR="00304FC1" w:rsidRDefault="00304FC1" w:rsidP="00E21088">
      <w:r>
        <w:t xml:space="preserve">- We have added some admins to the Facebook account that are hitting the ground running, </w:t>
      </w:r>
      <w:proofErr w:type="gramStart"/>
      <w:r>
        <w:t>They</w:t>
      </w:r>
      <w:proofErr w:type="gramEnd"/>
      <w:r>
        <w:t xml:space="preserve"> have created an Instagram account as well. </w:t>
      </w:r>
    </w:p>
    <w:p w14:paraId="1BF0C9D3" w14:textId="77777777" w:rsidR="00E21088" w:rsidRDefault="00E21088" w:rsidP="00E21088"/>
    <w:sectPr w:rsidR="00E21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88"/>
    <w:rsid w:val="00184BF6"/>
    <w:rsid w:val="00187023"/>
    <w:rsid w:val="00241D97"/>
    <w:rsid w:val="00293D48"/>
    <w:rsid w:val="00304FC1"/>
    <w:rsid w:val="004C6BE7"/>
    <w:rsid w:val="0074732B"/>
    <w:rsid w:val="00AE41AC"/>
    <w:rsid w:val="00E21088"/>
    <w:rsid w:val="00E5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1FEA"/>
  <w15:chartTrackingRefBased/>
  <w15:docId w15:val="{369EE9D7-AF21-4D33-8C0A-57510272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088"/>
    <w:rPr>
      <w:rFonts w:eastAsiaTheme="majorEastAsia" w:cstheme="majorBidi"/>
      <w:color w:val="272727" w:themeColor="text1" w:themeTint="D8"/>
    </w:rPr>
  </w:style>
  <w:style w:type="paragraph" w:styleId="Title">
    <w:name w:val="Title"/>
    <w:basedOn w:val="Normal"/>
    <w:next w:val="Normal"/>
    <w:link w:val="TitleChar"/>
    <w:uiPriority w:val="10"/>
    <w:qFormat/>
    <w:rsid w:val="00E21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088"/>
    <w:pPr>
      <w:spacing w:before="160"/>
      <w:jc w:val="center"/>
    </w:pPr>
    <w:rPr>
      <w:i/>
      <w:iCs/>
      <w:color w:val="404040" w:themeColor="text1" w:themeTint="BF"/>
    </w:rPr>
  </w:style>
  <w:style w:type="character" w:customStyle="1" w:styleId="QuoteChar">
    <w:name w:val="Quote Char"/>
    <w:basedOn w:val="DefaultParagraphFont"/>
    <w:link w:val="Quote"/>
    <w:uiPriority w:val="29"/>
    <w:rsid w:val="00E21088"/>
    <w:rPr>
      <w:i/>
      <w:iCs/>
      <w:color w:val="404040" w:themeColor="text1" w:themeTint="BF"/>
    </w:rPr>
  </w:style>
  <w:style w:type="paragraph" w:styleId="ListParagraph">
    <w:name w:val="List Paragraph"/>
    <w:basedOn w:val="Normal"/>
    <w:uiPriority w:val="34"/>
    <w:qFormat/>
    <w:rsid w:val="00E21088"/>
    <w:pPr>
      <w:ind w:left="720"/>
      <w:contextualSpacing/>
    </w:pPr>
  </w:style>
  <w:style w:type="character" w:styleId="IntenseEmphasis">
    <w:name w:val="Intense Emphasis"/>
    <w:basedOn w:val="DefaultParagraphFont"/>
    <w:uiPriority w:val="21"/>
    <w:qFormat/>
    <w:rsid w:val="00E21088"/>
    <w:rPr>
      <w:i/>
      <w:iCs/>
      <w:color w:val="0F4761" w:themeColor="accent1" w:themeShade="BF"/>
    </w:rPr>
  </w:style>
  <w:style w:type="paragraph" w:styleId="IntenseQuote">
    <w:name w:val="Intense Quote"/>
    <w:basedOn w:val="Normal"/>
    <w:next w:val="Normal"/>
    <w:link w:val="IntenseQuoteChar"/>
    <w:uiPriority w:val="30"/>
    <w:qFormat/>
    <w:rsid w:val="00E21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088"/>
    <w:rPr>
      <w:i/>
      <w:iCs/>
      <w:color w:val="0F4761" w:themeColor="accent1" w:themeShade="BF"/>
    </w:rPr>
  </w:style>
  <w:style w:type="character" w:styleId="IntenseReference">
    <w:name w:val="Intense Reference"/>
    <w:basedOn w:val="DefaultParagraphFont"/>
    <w:uiPriority w:val="32"/>
    <w:qFormat/>
    <w:rsid w:val="00E210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mickelson</dc:creator>
  <cp:keywords/>
  <dc:description/>
  <cp:lastModifiedBy>chris mickelson</cp:lastModifiedBy>
  <cp:revision>1</cp:revision>
  <dcterms:created xsi:type="dcterms:W3CDTF">2026-06-15T03:16:00Z</dcterms:created>
  <dcterms:modified xsi:type="dcterms:W3CDTF">2026-06-15T03:50:00Z</dcterms:modified>
</cp:coreProperties>
</file>